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53D5" w:rsidRDefault="005953D5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  <w:lang w:val="en-US" w:eastAsia="ru-RU"/>
        </w:rPr>
      </w:pPr>
      <w:r>
        <w:rPr>
          <w:rFonts w:ascii="Arial" w:eastAsia="Times New Roman" w:hAnsi="Arial" w:cs="Arial"/>
          <w:b/>
          <w:bCs/>
          <w:noProof/>
          <w:color w:val="000000"/>
          <w:sz w:val="21"/>
          <w:szCs w:val="21"/>
          <w:lang w:eastAsia="ru-RU"/>
        </w:rPr>
        <w:drawing>
          <wp:inline distT="0" distB="0" distL="0" distR="0">
            <wp:extent cx="5940425" cy="8175364"/>
            <wp:effectExtent l="0" t="0" r="0" b="0"/>
            <wp:docPr id="1" name="Рисунок 1" descr="C:\Users\ICL\Desktop\ВПР\спортивные игры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CL\Desktop\ВПР\спортивные игры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53D5" w:rsidRDefault="005953D5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  <w:lang w:val="en-US" w:eastAsia="ru-RU"/>
        </w:rPr>
      </w:pPr>
    </w:p>
    <w:p w:rsidR="005953D5" w:rsidRDefault="005953D5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  <w:lang w:val="en-US" w:eastAsia="ru-RU"/>
        </w:rPr>
      </w:pPr>
    </w:p>
    <w:p w:rsidR="005953D5" w:rsidRDefault="005953D5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  <w:lang w:val="en-US" w:eastAsia="ru-RU"/>
        </w:rPr>
      </w:pPr>
    </w:p>
    <w:p w:rsidR="005953D5" w:rsidRDefault="005953D5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  <w:lang w:val="en-US" w:eastAsia="ru-RU"/>
        </w:rPr>
      </w:pPr>
    </w:p>
    <w:p w:rsidR="005953D5" w:rsidRDefault="005953D5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  <w:lang w:val="en-US"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bookmarkStart w:id="0" w:name="_GoBack"/>
      <w:bookmarkEnd w:id="0"/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ПОЯСНИТЕЛЬНАЯ ЗАПИСКА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Образовательный процесс в современной школе постоянно усложняется, и это требует от учащихся значительного умственного и нервно-психического напряжения. Доказано, что успешность адаптации к новым условиям обеспечивается, помимо других важных факторов, определенным уровнем физиологической зрелости детей, что предполагает хорошее здоровье и физическое развитие, оптимальное состояние центральной нервной системы и функций организма, определенный уровень сформированности двигательных навыков и развития физических качеств. Это дает выдерживать достаточно серьезные психофизические нагрузки, связанные со школьным режимом и новыми условиями жизнедеятельности.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 каждым годом учебные нагрузки в школах возрастают, а возможности активного отдыха ограничены. Очень важно, чтобы после уроков ребенок имел возможность снять физическое утомление и эмоциональное напряжение посредством занятий в спортивном зале и на площадке веселыми и разнообразными подвижными спортивными играми.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Нормативно-правовой и документальной </w:t>
      </w:r>
      <w:proofErr w:type="gramStart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базой программы</w:t>
      </w:r>
      <w:proofErr w:type="gramEnd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внеурочной деятельности являются:</w:t>
      </w:r>
    </w:p>
    <w:p w:rsidR="00106008" w:rsidRPr="00106008" w:rsidRDefault="00106008" w:rsidP="00106008">
      <w:pPr>
        <w:numPr>
          <w:ilvl w:val="0"/>
          <w:numId w:val="1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Федеральный государственный образовательный стандарт начального общего образования, утверждённый приказом Министерства образования и науки Российской Федерации от «06» декабря 2009 г. № 373 с учётом изменений от 29 декабря 2014 года (приказ Министерства образования и науки Российской Федерации № 1643, зарегистрированный в Министерстве юстиции Российской Федерации 6 февраля 2015 года №35916)</w:t>
      </w:r>
    </w:p>
    <w:p w:rsidR="00106008" w:rsidRPr="00106008" w:rsidRDefault="00106008" w:rsidP="00106008">
      <w:pPr>
        <w:numPr>
          <w:ilvl w:val="0"/>
          <w:numId w:val="1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Постановление Главного государственного санитарного врача РФ от 29.12.2010 № 189 «Об утверждении СанПиН 2.4.2.2821-10 «Санитарно-эпидемиологические требования к условиям организации и обучения </w:t>
      </w:r>
      <w:proofErr w:type="gramStart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</w:t>
      </w:r>
      <w:proofErr w:type="gramEnd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общеобразовательных учрежде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u w:val="single"/>
          <w:lang w:eastAsia="ru-RU"/>
        </w:rPr>
        <w:t>Назначение программы заключается</w:t>
      </w: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в том, что внеурочная деятельность «Спортивные игры» является одной из форм работы по предмету «Физическая культура» и переходной ступенью к специализированным занятиям спортом. Она создает для желающих улучшить свою физическую подготовленность и определить интересы и возможности для специализации в том или ином виде спорта. Внеурочная деятельность позволяет решить проблему занятости у детей свободного времени, пробуждения интереса к определенному виду спорта. Практика показывает эффективность ранней подготовки учащихся для формирования полноценного коллектива единомышленников и успешной работы на последующих этапах.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u w:val="single"/>
          <w:lang w:eastAsia="ru-RU"/>
        </w:rPr>
        <w:t>Актуальность программы</w:t>
      </w: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в приобщении школьников к здоровому образу жизни, в создании условий для самоопределения, творческой самореализации личности ребенка, укреплении психического и физического здоровья детей. Наиболее интересной и физически разносторонней являются подвижные игры, на основе которых развиваются все необходимые для здорового образа жизни качества (выносливость, быстрота, сила, координация движений, ловкость, точность, прыгучесть и др.), а также формируются личные качества ребенка (общительность, воля, целеустремленность, умение работать в команде).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Новизна и актуальность программы «Спортивные игры» в том, что она позволяет последовательно решать задачи физического воспитания, так как кратчайший курс к знаниям, к уму пролегает через радость, через игру, которая способствует раскованности, снимает многие противоречия, ставит ребенка перед необходимостью выкладываться до конца.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Отличительными особенностями являются:</w:t>
      </w:r>
    </w:p>
    <w:p w:rsidR="00106008" w:rsidRPr="00106008" w:rsidRDefault="00106008" w:rsidP="00106008">
      <w:pPr>
        <w:numPr>
          <w:ilvl w:val="0"/>
          <w:numId w:val="2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Определение видов организации деятельности учащихся, направленных на достижение </w:t>
      </w: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личностных, метапредметных и предметных результатов </w:t>
      </w: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освоения учебного курса.</w:t>
      </w:r>
    </w:p>
    <w:p w:rsidR="00106008" w:rsidRPr="00106008" w:rsidRDefault="00106008" w:rsidP="00106008">
      <w:pPr>
        <w:numPr>
          <w:ilvl w:val="0"/>
          <w:numId w:val="2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 основу реализации программы положены </w:t>
      </w: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ценностные ориентиры и воспитательные результаты.</w:t>
      </w:r>
    </w:p>
    <w:p w:rsidR="00106008" w:rsidRPr="00106008" w:rsidRDefault="00106008" w:rsidP="00106008">
      <w:pPr>
        <w:numPr>
          <w:ilvl w:val="0"/>
          <w:numId w:val="2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Ценностные ориентации организации деятельности предполагают </w:t>
      </w: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уровневую оценку</w:t>
      </w: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в достижении планируемых результатов.</w:t>
      </w:r>
    </w:p>
    <w:p w:rsidR="00106008" w:rsidRPr="00106008" w:rsidRDefault="00106008" w:rsidP="00106008">
      <w:pPr>
        <w:numPr>
          <w:ilvl w:val="0"/>
          <w:numId w:val="2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Достижения планируемых результатов отслеживаются в рамках внутренней системы оценки: педагогом, администрацией, психологом.</w:t>
      </w:r>
    </w:p>
    <w:p w:rsidR="00106008" w:rsidRPr="00106008" w:rsidRDefault="00106008" w:rsidP="00106008">
      <w:pPr>
        <w:numPr>
          <w:ilvl w:val="0"/>
          <w:numId w:val="2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 планировании содержания занятий прописаны виды деятельности учащихся по каждой теме.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u w:val="single"/>
          <w:lang w:eastAsia="ru-RU"/>
        </w:rPr>
        <w:t>Сроки реализации программы-</w:t>
      </w: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4 года. Программа внеурочной деятельности «Спортивные игры» рассчитана на детей от 7-10 лет.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u w:val="single"/>
          <w:lang w:eastAsia="ru-RU"/>
        </w:rPr>
        <w:t>Цели: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Создание условий для полноценного физического развития и укрепления здоровья школьников посредством приобщения к регулярным занятиям физической культуры, формирование навыков здорового образа жизни, удовлетворить потребность младших школьников в движении, стабилизировать эмоции, научиться владеть своим телом, развить физические, умственные и творческие способности, нравственные качества.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u w:val="single"/>
          <w:lang w:eastAsia="ru-RU"/>
        </w:rPr>
        <w:t>Задачи:</w:t>
      </w:r>
    </w:p>
    <w:p w:rsidR="00106008" w:rsidRPr="00106008" w:rsidRDefault="00106008" w:rsidP="00106008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u w:val="single"/>
          <w:lang w:eastAsia="ru-RU"/>
        </w:rPr>
        <w:t>Образовательные: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познакомить учащихся со спортивными играми через подвижные игры, правилами игры, техникой, тактикой, правилами судейства и организацией проведения соревнований;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-углублять и дополнять знания, умения и навыки, получаемые учащимися на уроках физкультуры;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numPr>
          <w:ilvl w:val="0"/>
          <w:numId w:val="4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u w:val="single"/>
          <w:lang w:eastAsia="ru-RU"/>
        </w:rPr>
        <w:t>Развивающие: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укреплять опорно-двигательный аппарат детей;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-способствовать разностороннему физическому развитию учащихся, укреплять здоровье, закаливать организм;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расширять спортивный кругозор детей.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numPr>
          <w:ilvl w:val="0"/>
          <w:numId w:val="5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u w:val="single"/>
          <w:lang w:eastAsia="ru-RU"/>
        </w:rPr>
        <w:t>Воспитательные: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-формировать дружный, сплоченный коллектив, способный решать поставленные задачи, воспитывать культуру поведения;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прививать любовь и устойчивый интерес к систематическим занятиям физкультурой и спортом;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-пропагандировать здоровый образ жизни, привлекая семьи учащихся к проведению спортивных мероприятий и праздников.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u w:val="single"/>
          <w:lang w:eastAsia="ru-RU"/>
        </w:rPr>
        <w:t>Форма организации обучения: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</w:t>
      </w:r>
      <w:proofErr w:type="gramStart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командная</w:t>
      </w:r>
      <w:proofErr w:type="gramEnd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 малыми группами, индивидуальная.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u w:val="single"/>
          <w:lang w:eastAsia="ru-RU"/>
        </w:rPr>
        <w:lastRenderedPageBreak/>
        <w:t>Способы проведения занятий: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Основные задачи теоретических знани</w:t>
      </w:r>
      <w:proofErr w:type="gramStart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й-</w:t>
      </w:r>
      <w:proofErr w:type="gramEnd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дать необходимые знания по истории, теории и методики физической культуры, о врачебном контроле и самоконтроле, о гигиене, о технике безопасности, о первой медицинской помощи при травмах, о технике и тактике видов спорта, о правилах поведения на различных сооружениях.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 подборе средств и методов практических занятий руководитель внеурочной деятельности должен иметь в виду, что каждое занятие должно быть интересным и увлекательным, поэтому следует использовать для этой цели комплексные знания, в содержании которых включаются упражнения из разных видов спорта.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Упражнения подбираются в соответствии с учебными, воспитательными, оздоровительными целями занятия.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u w:val="single"/>
          <w:lang w:eastAsia="ru-RU"/>
        </w:rPr>
        <w:t>Методы и приемы проведения занятий: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Занятия будут проводиться с использованием словесных, демонстрационных и соревновательных методов; таких приемов и форм работы, как рассказ, беседа, контрольное упражнение, контрольный тест.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ОБЩАЯ ХАРАКТЕРИСТИКА КУРСА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Программа внеурочной деятельности по спортивно-оздоровительному направлению «Спортивные игры» обучающихся 1-4 классов. Именно принадлежность к внеурочной деятельности определяет режим проведения, а именно все занятия по внеурочной деятельности проводятся после всех уроков основного расписания, продолжительность соответствует рекомендациям СанПиН, т. е. 40 минут.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Занятия проводятся в учебном кабинете, закрепленном за классом, спортивном зале и на игровой площадке образовательного учреждения. Организация образовательного процесса предполагает использование форм и методов обучения, адекватных возрастным возможностям младшего школьника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Подобная реализация программы внеурочной деятельности по спортивно-оздоровительному направлению «Спортивные игры» соответствует возрастным особенностям учащихся и способствует формированию культуры здоровья обучающихся.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</w:t>
      </w: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ЛИЧНОСТНЫЕ И МЕТАПРЕДМЕТНЫЕ РЕЗУЛЬТАТЫ ОСВОЕНИЯ </w:t>
      </w:r>
      <w:r w:rsidR="00185E17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ЭЛЕКТИВНОГО </w:t>
      </w: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КУРСА 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 процессе обучения и воспитания собственных установок, потребностей в значимой мотивации на соблюдение норм и правил здорового образа жизни, культуры здоровья у обучающихся формируются познавательные, личностные, регулятивные, коммуникативные универсальные учебные действия.</w:t>
      </w:r>
      <w:proofErr w:type="gramEnd"/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Основная образовательная программа учреждения предусматривает достижение следующих результатов образования:</w:t>
      </w:r>
    </w:p>
    <w:p w:rsidR="00106008" w:rsidRPr="00106008" w:rsidRDefault="00106008" w:rsidP="00106008">
      <w:pPr>
        <w:numPr>
          <w:ilvl w:val="0"/>
          <w:numId w:val="6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>Личностные результат</w:t>
      </w:r>
      <w:proofErr w:type="gramStart"/>
      <w:r w:rsidRPr="00106008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>ы</w:t>
      </w: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</w:t>
      </w:r>
      <w:proofErr w:type="gramEnd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готовность и способность обучающихся к саморазвитию, сформированность мотивации к учению и познанию, ценностно-смысловые установки выпускников начальной школы, отражающие их индивидуально-личностные позиции, социальные компетентности, личные качества; сформированность основ российской гражданской идентичности;</w:t>
      </w:r>
    </w:p>
    <w:p w:rsidR="00106008" w:rsidRPr="00106008" w:rsidRDefault="00106008" w:rsidP="00106008">
      <w:pPr>
        <w:numPr>
          <w:ilvl w:val="0"/>
          <w:numId w:val="6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>Метапредметные результат</w:t>
      </w:r>
      <w:proofErr w:type="gramStart"/>
      <w:r w:rsidRPr="00106008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>ы</w:t>
      </w: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</w:t>
      </w:r>
      <w:proofErr w:type="gramEnd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освоенные обучающимися универсальные учебные действия (познавательные, регулятивные, );</w:t>
      </w:r>
    </w:p>
    <w:p w:rsidR="00106008" w:rsidRPr="00106008" w:rsidRDefault="00106008" w:rsidP="00106008">
      <w:pPr>
        <w:numPr>
          <w:ilvl w:val="0"/>
          <w:numId w:val="6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>Предметные результат</w:t>
      </w:r>
      <w:proofErr w:type="gramStart"/>
      <w:r w:rsidRPr="00106008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>ы</w:t>
      </w: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</w:t>
      </w:r>
      <w:proofErr w:type="gramEnd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освоенный обучающимися в ходе изучения учебных предметов опыт специфической для каждой предметной области деятельности по </w:t>
      </w: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получению нового знания, его преобразованию и применению. А также система основополагающих элементов научного знания, лежащая в основе современной научной картины мира.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Личностными результатами программы внеурочной деятельности по спортивно-оздоровительному направлению «Спортивные игры» является формирование следующих умений:</w:t>
      </w:r>
    </w:p>
    <w:p w:rsidR="00106008" w:rsidRPr="00106008" w:rsidRDefault="00106008" w:rsidP="00106008">
      <w:pPr>
        <w:numPr>
          <w:ilvl w:val="0"/>
          <w:numId w:val="7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>Определять и высказывать</w:t>
      </w: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под руководством учителя самые простые и общие для всех людей правила поведения при сотрудничестве (этические нормы);</w:t>
      </w:r>
    </w:p>
    <w:p w:rsidR="00106008" w:rsidRPr="00106008" w:rsidRDefault="00106008" w:rsidP="00106008">
      <w:pPr>
        <w:numPr>
          <w:ilvl w:val="0"/>
          <w:numId w:val="7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 предложенных педагогом ситуациях общения и сотрудничества, опираясь на общие для всех простые правила поведения, </w:t>
      </w:r>
      <w:r w:rsidRPr="00106008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>делать выбор,</w:t>
      </w: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при поддержке других участников группы и педагога, как поступить.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Метапредметными результатами программы внеурочной деятельности по спортивно-оздоровительному направлению «Спортивные игры»- является формирование следующих универсальных учебных действий (УУД):</w:t>
      </w:r>
    </w:p>
    <w:p w:rsidR="00106008" w:rsidRPr="00106008" w:rsidRDefault="00106008" w:rsidP="00106008">
      <w:pPr>
        <w:numPr>
          <w:ilvl w:val="1"/>
          <w:numId w:val="8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i/>
          <w:iCs/>
          <w:color w:val="000000"/>
          <w:sz w:val="21"/>
          <w:szCs w:val="21"/>
          <w:lang w:eastAsia="ru-RU"/>
        </w:rPr>
        <w:t>регулятивные УУД:</w:t>
      </w:r>
    </w:p>
    <w:p w:rsidR="00106008" w:rsidRPr="00106008" w:rsidRDefault="00106008" w:rsidP="00106008">
      <w:pPr>
        <w:numPr>
          <w:ilvl w:val="0"/>
          <w:numId w:val="9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i/>
          <w:iCs/>
          <w:color w:val="000000"/>
          <w:sz w:val="21"/>
          <w:szCs w:val="21"/>
          <w:lang w:eastAsia="ru-RU"/>
        </w:rPr>
        <w:t>определять и формулировать</w:t>
      </w: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 </w:t>
      </w: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цель деятельности на занятии с помощью учителя;</w:t>
      </w:r>
    </w:p>
    <w:p w:rsidR="00106008" w:rsidRPr="00106008" w:rsidRDefault="00106008" w:rsidP="00106008">
      <w:pPr>
        <w:numPr>
          <w:ilvl w:val="0"/>
          <w:numId w:val="9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i/>
          <w:iCs/>
          <w:color w:val="000000"/>
          <w:sz w:val="21"/>
          <w:szCs w:val="21"/>
          <w:lang w:eastAsia="ru-RU"/>
        </w:rPr>
        <w:t>прогнозировать </w:t>
      </w: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последовательность действий на занятии;</w:t>
      </w:r>
    </w:p>
    <w:p w:rsidR="00106008" w:rsidRPr="00106008" w:rsidRDefault="00106008" w:rsidP="00106008">
      <w:pPr>
        <w:numPr>
          <w:ilvl w:val="0"/>
          <w:numId w:val="9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i/>
          <w:iCs/>
          <w:color w:val="000000"/>
          <w:sz w:val="21"/>
          <w:szCs w:val="21"/>
          <w:lang w:eastAsia="ru-RU"/>
        </w:rPr>
        <w:t>учить высказывать </w:t>
      </w: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свое предположение (версию) на основе работы с правилами игры, учить </w:t>
      </w:r>
      <w:r w:rsidRPr="00106008">
        <w:rPr>
          <w:rFonts w:ascii="Arial" w:eastAsia="Times New Roman" w:hAnsi="Arial" w:cs="Arial"/>
          <w:b/>
          <w:bCs/>
          <w:i/>
          <w:iCs/>
          <w:color w:val="000000"/>
          <w:sz w:val="21"/>
          <w:szCs w:val="21"/>
          <w:lang w:eastAsia="ru-RU"/>
        </w:rPr>
        <w:t>работать </w:t>
      </w: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 предложенному учителем плану;</w:t>
      </w:r>
    </w:p>
    <w:p w:rsidR="00106008" w:rsidRPr="00106008" w:rsidRDefault="00106008" w:rsidP="00106008">
      <w:pPr>
        <w:numPr>
          <w:ilvl w:val="0"/>
          <w:numId w:val="9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средством формирования этих действий служит технология проблемного диалога на этапе изучения нового материала;</w:t>
      </w:r>
    </w:p>
    <w:p w:rsidR="00106008" w:rsidRPr="00106008" w:rsidRDefault="00106008" w:rsidP="00106008">
      <w:pPr>
        <w:numPr>
          <w:ilvl w:val="0"/>
          <w:numId w:val="9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учиться совместно с учителем и другими учениками </w:t>
      </w:r>
      <w:r w:rsidRPr="00106008">
        <w:rPr>
          <w:rFonts w:ascii="Arial" w:eastAsia="Times New Roman" w:hAnsi="Arial" w:cs="Arial"/>
          <w:b/>
          <w:bCs/>
          <w:i/>
          <w:iCs/>
          <w:color w:val="000000"/>
          <w:sz w:val="21"/>
          <w:szCs w:val="21"/>
          <w:lang w:eastAsia="ru-RU"/>
        </w:rPr>
        <w:t>давать </w:t>
      </w: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эмоциональную</w:t>
      </w:r>
      <w:r w:rsidRPr="00106008">
        <w:rPr>
          <w:rFonts w:ascii="Arial" w:eastAsia="Times New Roman" w:hAnsi="Arial" w:cs="Arial"/>
          <w:b/>
          <w:bCs/>
          <w:i/>
          <w:iCs/>
          <w:color w:val="000000"/>
          <w:sz w:val="21"/>
          <w:szCs w:val="21"/>
          <w:lang w:eastAsia="ru-RU"/>
        </w:rPr>
        <w:t> оценку </w:t>
      </w: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деятельности класса на занятии;</w:t>
      </w:r>
    </w:p>
    <w:p w:rsidR="00106008" w:rsidRPr="00106008" w:rsidRDefault="00106008" w:rsidP="00106008">
      <w:pPr>
        <w:numPr>
          <w:ilvl w:val="0"/>
          <w:numId w:val="9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средством формирования этих действий служит технология оценивания образовательных достижений (учебных успехов).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numPr>
          <w:ilvl w:val="1"/>
          <w:numId w:val="10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i/>
          <w:iCs/>
          <w:color w:val="000000"/>
          <w:sz w:val="21"/>
          <w:szCs w:val="21"/>
          <w:lang w:eastAsia="ru-RU"/>
        </w:rPr>
        <w:t>познавательные УУД:</w:t>
      </w:r>
    </w:p>
    <w:p w:rsidR="00106008" w:rsidRPr="00106008" w:rsidRDefault="00106008" w:rsidP="00106008">
      <w:pPr>
        <w:numPr>
          <w:ilvl w:val="0"/>
          <w:numId w:val="11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делать предварительный отбор подвижных игр;</w:t>
      </w:r>
    </w:p>
    <w:p w:rsidR="00106008" w:rsidRPr="00106008" w:rsidRDefault="00106008" w:rsidP="00106008">
      <w:pPr>
        <w:numPr>
          <w:ilvl w:val="0"/>
          <w:numId w:val="11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добывать новые знания: находить ответы на вопросы, используя учебник, свой жизненный опыт и информацию, полученную на занятии;</w:t>
      </w:r>
    </w:p>
    <w:p w:rsidR="00106008" w:rsidRPr="00106008" w:rsidRDefault="00106008" w:rsidP="00106008">
      <w:pPr>
        <w:numPr>
          <w:ilvl w:val="0"/>
          <w:numId w:val="11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перерабатывать полученную информацию: делать выводы в результате совместной работы всей группы;</w:t>
      </w:r>
    </w:p>
    <w:p w:rsidR="00106008" w:rsidRPr="00106008" w:rsidRDefault="00106008" w:rsidP="00106008">
      <w:pPr>
        <w:numPr>
          <w:ilvl w:val="0"/>
          <w:numId w:val="11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преобразовывать информацию из одной формы в другую: составлять план игры на основе предметных рисунков, схематических рисунков, схем;</w:t>
      </w:r>
    </w:p>
    <w:p w:rsidR="00106008" w:rsidRPr="00106008" w:rsidRDefault="00106008" w:rsidP="00106008">
      <w:pPr>
        <w:numPr>
          <w:ilvl w:val="0"/>
          <w:numId w:val="11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средством формирования этих действий служит учебный материал и задания учебника, ориентированные на линии развития средствами предмета.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numPr>
          <w:ilvl w:val="1"/>
          <w:numId w:val="12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i/>
          <w:iCs/>
          <w:color w:val="000000"/>
          <w:sz w:val="21"/>
          <w:szCs w:val="21"/>
          <w:lang w:eastAsia="ru-RU"/>
        </w:rPr>
        <w:t>коммуникативные УУД:</w:t>
      </w:r>
    </w:p>
    <w:p w:rsidR="00106008" w:rsidRPr="00106008" w:rsidRDefault="00106008" w:rsidP="00106008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умение донести свою позицию до других: оформлять свою мысль в устной форме на уровне одного предложения или текста;</w:t>
      </w:r>
    </w:p>
    <w:p w:rsidR="00106008" w:rsidRPr="00106008" w:rsidRDefault="00106008" w:rsidP="00106008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слушать и понимать речь других;</w:t>
      </w:r>
    </w:p>
    <w:p w:rsidR="00106008" w:rsidRPr="00106008" w:rsidRDefault="00106008" w:rsidP="00106008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средством формирования этих действий служит технология проблемного диалога (побуждающий и подводящий диалог);</w:t>
      </w:r>
    </w:p>
    <w:p w:rsidR="00106008" w:rsidRPr="00106008" w:rsidRDefault="00106008" w:rsidP="00106008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совместно договариваться о правилах общения и поведения во время игры и следовать им;</w:t>
      </w:r>
    </w:p>
    <w:p w:rsidR="00106008" w:rsidRPr="00106008" w:rsidRDefault="00106008" w:rsidP="00106008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учиться выполнять различные роли в группе (лидера, исполнителя, критика);</w:t>
      </w:r>
    </w:p>
    <w:p w:rsidR="00106008" w:rsidRPr="00106008" w:rsidRDefault="00106008" w:rsidP="00106008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средством формирования этих действий служит организация работы в парах и малых группах.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u w:val="single"/>
          <w:lang w:eastAsia="ru-RU"/>
        </w:rPr>
        <w:t>Оздоровительные результаты программы внеурочной деятельности:</w:t>
      </w:r>
    </w:p>
    <w:p w:rsidR="00106008" w:rsidRPr="00106008" w:rsidRDefault="00106008" w:rsidP="00106008">
      <w:pPr>
        <w:numPr>
          <w:ilvl w:val="0"/>
          <w:numId w:val="14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осознание </w:t>
      </w:r>
      <w:proofErr w:type="gramStart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обучающимися</w:t>
      </w:r>
      <w:proofErr w:type="gramEnd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необходимости заботы о своем здоровье и выработки форм поведения, которые помогут избежать опасности для жизни и здоровья, а значит, произойдет уменьшение пропусков по причине болезни и увеличение численности обучающихся, посещающих спортивные секции и спортивно-оздоровительные мероприятия;</w:t>
      </w:r>
    </w:p>
    <w:p w:rsidR="00106008" w:rsidRPr="00106008" w:rsidRDefault="00106008" w:rsidP="00106008">
      <w:pPr>
        <w:numPr>
          <w:ilvl w:val="0"/>
          <w:numId w:val="14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социальная адаптация детей, расширение сферы общения, приобретение опыта взаимодействия с окружающим миром.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Первостепенным результатом реализации программы внеурочной деятельности будет сознательное отношение обучающихся к собственному здоровью во всех его проявлениях.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ТЕМАТИЧЕСКОЕ ПЛАНИРОВАНИЕ</w:t>
      </w: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3 класс</w:t>
      </w:r>
    </w:p>
    <w:tbl>
      <w:tblPr>
        <w:tblW w:w="9585" w:type="dxa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442"/>
        <w:gridCol w:w="6022"/>
        <w:gridCol w:w="3121"/>
      </w:tblGrid>
      <w:tr w:rsidR="00106008" w:rsidRPr="00106008" w:rsidTr="00106008"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06008" w:rsidRPr="00106008" w:rsidRDefault="00106008" w:rsidP="00106008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106008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 xml:space="preserve">№ </w:t>
            </w:r>
            <w:proofErr w:type="gramStart"/>
            <w:r w:rsidRPr="00106008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п</w:t>
            </w:r>
            <w:proofErr w:type="gramEnd"/>
            <w:r w:rsidRPr="00106008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/п</w:t>
            </w:r>
          </w:p>
        </w:tc>
        <w:tc>
          <w:tcPr>
            <w:tcW w:w="5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06008" w:rsidRPr="00106008" w:rsidRDefault="00106008" w:rsidP="00106008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106008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Раздел</w:t>
            </w:r>
          </w:p>
        </w:tc>
        <w:tc>
          <w:tcPr>
            <w:tcW w:w="2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06008" w:rsidRPr="00106008" w:rsidRDefault="00106008" w:rsidP="00106008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106008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Кол-во часов</w:t>
            </w:r>
          </w:p>
        </w:tc>
      </w:tr>
      <w:tr w:rsidR="00106008" w:rsidRPr="00106008" w:rsidTr="00106008"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06008" w:rsidRPr="00106008" w:rsidRDefault="00106008" w:rsidP="00106008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106008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5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06008" w:rsidRPr="00106008" w:rsidRDefault="00106008" w:rsidP="00106008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106008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Основы знаний</w:t>
            </w:r>
          </w:p>
        </w:tc>
        <w:tc>
          <w:tcPr>
            <w:tcW w:w="2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06008" w:rsidRPr="00106008" w:rsidRDefault="00106008" w:rsidP="00106008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106008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4 часа</w:t>
            </w:r>
          </w:p>
        </w:tc>
      </w:tr>
      <w:tr w:rsidR="00106008" w:rsidRPr="00106008" w:rsidTr="00106008"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06008" w:rsidRPr="00106008" w:rsidRDefault="00106008" w:rsidP="00106008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106008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2</w:t>
            </w:r>
          </w:p>
        </w:tc>
        <w:tc>
          <w:tcPr>
            <w:tcW w:w="5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06008" w:rsidRPr="00106008" w:rsidRDefault="00106008" w:rsidP="00106008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106008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Общая физическая подготовка</w:t>
            </w:r>
          </w:p>
        </w:tc>
        <w:tc>
          <w:tcPr>
            <w:tcW w:w="2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06008" w:rsidRPr="00106008" w:rsidRDefault="00106008" w:rsidP="00106008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106008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41 час</w:t>
            </w:r>
          </w:p>
        </w:tc>
      </w:tr>
      <w:tr w:rsidR="00106008" w:rsidRPr="00106008" w:rsidTr="00106008"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06008" w:rsidRPr="00106008" w:rsidRDefault="00106008" w:rsidP="00106008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106008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5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06008" w:rsidRPr="00106008" w:rsidRDefault="00106008" w:rsidP="00106008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106008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Подвижные игры на развитие физических качеств</w:t>
            </w:r>
          </w:p>
        </w:tc>
        <w:tc>
          <w:tcPr>
            <w:tcW w:w="2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06008" w:rsidRPr="00106008" w:rsidRDefault="00106008" w:rsidP="00106008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106008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23 часа</w:t>
            </w:r>
          </w:p>
        </w:tc>
      </w:tr>
      <w:tr w:rsidR="00106008" w:rsidRPr="00106008" w:rsidTr="00106008">
        <w:tc>
          <w:tcPr>
            <w:tcW w:w="615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06008" w:rsidRPr="00106008" w:rsidRDefault="00106008" w:rsidP="00106008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106008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Итого:</w:t>
            </w:r>
          </w:p>
        </w:tc>
        <w:tc>
          <w:tcPr>
            <w:tcW w:w="29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06008" w:rsidRPr="00106008" w:rsidRDefault="00106008" w:rsidP="00106008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106008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68 часов</w:t>
            </w:r>
          </w:p>
        </w:tc>
      </w:tr>
    </w:tbl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СОДЕРЖАНИЕ КУРСА ВНЕУРОЧНОЙ ДЕЯТЕЛЬНОСТИ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3-ИЙ ГОД ОБУЧЕНИЯ (3 КЛАСС)</w:t>
      </w: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Раздел I. Основы знаний</w:t>
      </w:r>
    </w:p>
    <w:p w:rsidR="00106008" w:rsidRPr="00106008" w:rsidRDefault="00106008" w:rsidP="00106008">
      <w:pPr>
        <w:numPr>
          <w:ilvl w:val="0"/>
          <w:numId w:val="16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Правила по ТБ при проведении спортивных игр.</w:t>
      </w:r>
    </w:p>
    <w:p w:rsidR="00106008" w:rsidRPr="00106008" w:rsidRDefault="00106008" w:rsidP="00106008">
      <w:pPr>
        <w:numPr>
          <w:ilvl w:val="0"/>
          <w:numId w:val="16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Здоровье и режим дня.</w:t>
      </w:r>
    </w:p>
    <w:p w:rsidR="00106008" w:rsidRPr="00106008" w:rsidRDefault="00106008" w:rsidP="00106008">
      <w:pPr>
        <w:numPr>
          <w:ilvl w:val="0"/>
          <w:numId w:val="16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История развития спортивных игр в России и за рубежом.</w:t>
      </w:r>
    </w:p>
    <w:p w:rsidR="00106008" w:rsidRPr="00106008" w:rsidRDefault="00106008" w:rsidP="00106008">
      <w:pPr>
        <w:numPr>
          <w:ilvl w:val="0"/>
          <w:numId w:val="16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Переохлаждение и его предупреждение на занятиях по лыжной подготовке.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Раздел II. Общая физическая подготовка.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Упражнения для формирования осанки. Общеукрепляющие упражнения с предметами и без предметов.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Бег с ускорением на 30,40, 50 метров. Бег с высокого старта на 30, 40, 50 метров. Бег с преодолением препятствий. Челночный бег 3х10 м, 6х10 м, бег до 10 минут.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Опорные прыжки, со скакалкой, в длину с места и с разбега, в высоту с разбега, напрыгивание и прыжки в глубину.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Метание малого мяча на дальность и в цель, метание на дальность отскова от стены, щита. Броски набивного мяча 0,5 кг.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Силовые упражнения: лазание, подтягивание сериями, переворот в упор. Акробатическая комбинация. Упражнения с гантелями.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Передвижение попеременным двухшажным ходом без палок и с палками. Подъем «полуелочкой» и «лесенкой». Спуски в высокой и низкой стойках.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Раздел III. Подвижные игры на развитие физических качеств.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подвижные игры с элементами спортивных игр: «Передача мяча в колоннах», «День и ночь», «Гонка мячей по кругу», «Попади в мяч», «</w:t>
      </w:r>
      <w:proofErr w:type="gramStart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Передал-садись</w:t>
      </w:r>
      <w:proofErr w:type="gramEnd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», «Два мяча», «Не давай мяч вошедшему», эстафеты с ведением мяча и с броском мяча после ведения и остановки;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Для развития быстроты и силы: «Охотники и утки», «Попрыгунчики-воробушки», «Караси и щуки»;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- Для развития выносливости: </w:t>
      </w:r>
      <w:proofErr w:type="gramStart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«Перебежки», «Змейка», «Иголка и нитка», «Салки - дай руку!», «Линейная эстафета», «Круговая эстафета», «Кто обгонит»;</w:t>
      </w:r>
      <w:proofErr w:type="gramEnd"/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Для развития ловкости: «Подвижная цель», «Третий лишний», эстафеты с предметами, встречные эстафеты;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-Для развития гибкости: «Разведчики», «Встречи на скамейках», «Прыжок и кувырок», «Медвежата за медом»;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-Подвижные игры на внимание: «Класс смирно», «Правильн</w:t>
      </w:r>
      <w:proofErr w:type="gramStart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о-</w:t>
      </w:r>
      <w:proofErr w:type="gramEnd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неправильно», «Угадай кто подходил», «Музыкальная змейка»;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- Подвижные игры на лыжах: «Салки на марше», «На буксире», «Кто первый», «Биатлон», «Кто быстрее?».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УЧЕБНО-МЕТОДИЧЕСКОЕ И МАТЕРИАЛЬНО-ТЕХНИЧЕСКОЕ ОБЕСПЕЧЕНИЕ КУРСА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Для реализации программы «Спортивные игры» необходима </w:t>
      </w: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u w:val="single"/>
          <w:lang w:eastAsia="ru-RU"/>
        </w:rPr>
        <w:t>материально-техническая база</w:t>
      </w: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: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обручи, скакалки, мячи, гимнастические скамейки, гимнастические маты, канат, гимнастическая стенка, лыжи, футбольное поле, площадка для игры в баскетбол, волейбол.</w:t>
      </w:r>
      <w:proofErr w:type="gramEnd"/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u w:val="single"/>
          <w:lang w:eastAsia="ru-RU"/>
        </w:rPr>
        <w:t>Место проведения: </w:t>
      </w: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 спортивном зале (в холодное время года), на спортивной площадке (в теплое время года).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Список литературы для </w:t>
      </w:r>
      <w:proofErr w:type="gramStart"/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обучающихся</w:t>
      </w:r>
      <w:proofErr w:type="gramEnd"/>
    </w:p>
    <w:p w:rsidR="00106008" w:rsidRPr="00106008" w:rsidRDefault="00106008" w:rsidP="00106008">
      <w:pPr>
        <w:numPr>
          <w:ilvl w:val="0"/>
          <w:numId w:val="18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Маюров, А.Н., Маюров, Я.А. В здоровом теле – здоровый дух. Учебное пособие для ученика и учителя. – М., Педагогическое общество России, 2004.</w:t>
      </w:r>
    </w:p>
    <w:p w:rsidR="00106008" w:rsidRPr="00106008" w:rsidRDefault="00106008" w:rsidP="00106008">
      <w:pPr>
        <w:numPr>
          <w:ilvl w:val="0"/>
          <w:numId w:val="18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Садыкова, С.Л. Физическая культура. 1-11 классы: подвижные игры на уроках и во внеурочное время. – Волгоград: Учитель, 2008.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Список литературы для учителя</w:t>
      </w:r>
    </w:p>
    <w:p w:rsidR="00106008" w:rsidRPr="00106008" w:rsidRDefault="00106008" w:rsidP="00106008">
      <w:pPr>
        <w:numPr>
          <w:ilvl w:val="0"/>
          <w:numId w:val="19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Баранцев, С</w:t>
      </w:r>
      <w:proofErr w:type="gramStart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,А</w:t>
      </w:r>
      <w:proofErr w:type="gramEnd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., Береуцин, Г.В. и др. Физкультурно-оздоровительная работа в школе: Пособие для учителя. – М.: Просвещение, 1988.</w:t>
      </w:r>
    </w:p>
    <w:p w:rsidR="00106008" w:rsidRPr="00106008" w:rsidRDefault="00106008" w:rsidP="00106008">
      <w:pPr>
        <w:numPr>
          <w:ilvl w:val="0"/>
          <w:numId w:val="19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Геллер, Е.М. Знакомьтесь: Спортландия. – М.: «Знание», 1989.</w:t>
      </w:r>
    </w:p>
    <w:p w:rsidR="00106008" w:rsidRPr="00106008" w:rsidRDefault="00106008" w:rsidP="00106008">
      <w:pPr>
        <w:numPr>
          <w:ilvl w:val="0"/>
          <w:numId w:val="19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Дереклеева, Н.И. Двигательные игры, тренинги и уроки здоровья. 1-5 классы. - М.: ВАКО 2004.</w:t>
      </w:r>
    </w:p>
    <w:p w:rsidR="00106008" w:rsidRPr="00106008" w:rsidRDefault="00106008" w:rsidP="00106008">
      <w:pPr>
        <w:numPr>
          <w:ilvl w:val="0"/>
          <w:numId w:val="19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Жуков, М.Н. Подвижные игры: Учебник для студ. </w:t>
      </w:r>
      <w:proofErr w:type="gramStart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пед. вузов</w:t>
      </w:r>
      <w:proofErr w:type="gramEnd"/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 – М.: Издательский центр «Академия» , 2000.</w:t>
      </w:r>
    </w:p>
    <w:p w:rsidR="00106008" w:rsidRPr="00106008" w:rsidRDefault="00106008" w:rsidP="00106008">
      <w:pPr>
        <w:numPr>
          <w:ilvl w:val="0"/>
          <w:numId w:val="19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Ковалько, В.И. Здоровьесберегающие технологии в начальной школе. 1-4 классы. М.: «ВАКО», 2004.</w:t>
      </w:r>
    </w:p>
    <w:p w:rsidR="00106008" w:rsidRPr="00106008" w:rsidRDefault="00106008" w:rsidP="00106008">
      <w:pPr>
        <w:numPr>
          <w:ilvl w:val="0"/>
          <w:numId w:val="19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Страковская В.Л. 300 подвижных игр для оздоровления детей от одного года до 14 лет. – М.: Новая школа, 1994.</w:t>
      </w:r>
    </w:p>
    <w:p w:rsidR="00106008" w:rsidRPr="00106008" w:rsidRDefault="00106008" w:rsidP="00106008">
      <w:pPr>
        <w:numPr>
          <w:ilvl w:val="0"/>
          <w:numId w:val="19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10600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Чайцев, В.Г., Пронина, И.В. Новые технологии физического воспитания школьников: Практическое пособие. – М.: АРКТИ, 2007.</w:t>
      </w: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106008" w:rsidRPr="00106008" w:rsidRDefault="00106008" w:rsidP="00106008">
      <w:pPr>
        <w:shd w:val="clear" w:color="auto" w:fill="FFFFFF"/>
        <w:spacing w:after="15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sectPr w:rsidR="00106008" w:rsidRPr="00106008" w:rsidSect="00551C1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2300D"/>
    <w:multiLevelType w:val="multilevel"/>
    <w:tmpl w:val="534AD5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2B17A57"/>
    <w:multiLevelType w:val="multilevel"/>
    <w:tmpl w:val="573854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4A0286D"/>
    <w:multiLevelType w:val="multilevel"/>
    <w:tmpl w:val="413059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7101A6F"/>
    <w:multiLevelType w:val="multilevel"/>
    <w:tmpl w:val="705026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D58155A"/>
    <w:multiLevelType w:val="multilevel"/>
    <w:tmpl w:val="AB66F0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DE06EEC"/>
    <w:multiLevelType w:val="multilevel"/>
    <w:tmpl w:val="276E1A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E840E59"/>
    <w:multiLevelType w:val="multilevel"/>
    <w:tmpl w:val="634CC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0EDE7E04"/>
    <w:multiLevelType w:val="multilevel"/>
    <w:tmpl w:val="81F4E0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2EF107F"/>
    <w:multiLevelType w:val="multilevel"/>
    <w:tmpl w:val="2752ED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3A71BCC"/>
    <w:multiLevelType w:val="multilevel"/>
    <w:tmpl w:val="1DBE5F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1CC729AC"/>
    <w:multiLevelType w:val="multilevel"/>
    <w:tmpl w:val="DAE07C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DBF5EE7"/>
    <w:multiLevelType w:val="multilevel"/>
    <w:tmpl w:val="06F42E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51B7225"/>
    <w:multiLevelType w:val="multilevel"/>
    <w:tmpl w:val="6BC25F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9760673"/>
    <w:multiLevelType w:val="multilevel"/>
    <w:tmpl w:val="E1528D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0F334BB"/>
    <w:multiLevelType w:val="multilevel"/>
    <w:tmpl w:val="6B52C0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51155AF0"/>
    <w:multiLevelType w:val="multilevel"/>
    <w:tmpl w:val="C42200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4ED5870"/>
    <w:multiLevelType w:val="multilevel"/>
    <w:tmpl w:val="11C4EC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0F570F5"/>
    <w:multiLevelType w:val="multilevel"/>
    <w:tmpl w:val="6E541A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82B79C5"/>
    <w:multiLevelType w:val="multilevel"/>
    <w:tmpl w:val="B518DB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BBC5D0E"/>
    <w:multiLevelType w:val="multilevel"/>
    <w:tmpl w:val="4282E3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3A130C2"/>
    <w:multiLevelType w:val="multilevel"/>
    <w:tmpl w:val="939A0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3"/>
  </w:num>
  <w:num w:numId="3">
    <w:abstractNumId w:val="14"/>
  </w:num>
  <w:num w:numId="4">
    <w:abstractNumId w:val="17"/>
  </w:num>
  <w:num w:numId="5">
    <w:abstractNumId w:val="16"/>
  </w:num>
  <w:num w:numId="6">
    <w:abstractNumId w:val="20"/>
  </w:num>
  <w:num w:numId="7">
    <w:abstractNumId w:val="8"/>
  </w:num>
  <w:num w:numId="8">
    <w:abstractNumId w:val="6"/>
  </w:num>
  <w:num w:numId="9">
    <w:abstractNumId w:val="2"/>
  </w:num>
  <w:num w:numId="10">
    <w:abstractNumId w:val="0"/>
  </w:num>
  <w:num w:numId="11">
    <w:abstractNumId w:val="10"/>
  </w:num>
  <w:num w:numId="12">
    <w:abstractNumId w:val="12"/>
  </w:num>
  <w:num w:numId="13">
    <w:abstractNumId w:val="5"/>
  </w:num>
  <w:num w:numId="14">
    <w:abstractNumId w:val="11"/>
  </w:num>
  <w:num w:numId="15">
    <w:abstractNumId w:val="15"/>
  </w:num>
  <w:num w:numId="16">
    <w:abstractNumId w:val="19"/>
  </w:num>
  <w:num w:numId="17">
    <w:abstractNumId w:val="18"/>
  </w:num>
  <w:num w:numId="18">
    <w:abstractNumId w:val="1"/>
  </w:num>
  <w:num w:numId="19">
    <w:abstractNumId w:val="9"/>
  </w:num>
  <w:num w:numId="20">
    <w:abstractNumId w:val="7"/>
  </w:num>
  <w:num w:numId="2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106008"/>
    <w:rsid w:val="00106008"/>
    <w:rsid w:val="00185E17"/>
    <w:rsid w:val="00551C15"/>
    <w:rsid w:val="005953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1C1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060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106008"/>
    <w:rPr>
      <w:color w:val="0000FF"/>
      <w:u w:val="single"/>
    </w:rPr>
  </w:style>
  <w:style w:type="character" w:styleId="a5">
    <w:name w:val="FollowedHyperlink"/>
    <w:basedOn w:val="a0"/>
    <w:uiPriority w:val="99"/>
    <w:semiHidden/>
    <w:unhideWhenUsed/>
    <w:rsid w:val="00106008"/>
    <w:rPr>
      <w:color w:val="800080"/>
      <w:u w:val="single"/>
    </w:rPr>
  </w:style>
  <w:style w:type="character" w:customStyle="1" w:styleId="vcourseitem-oldpricediscont">
    <w:name w:val="vcourse__item-oldprice_discont"/>
    <w:basedOn w:val="a0"/>
    <w:rsid w:val="00106008"/>
  </w:style>
  <w:style w:type="character" w:customStyle="1" w:styleId="ui">
    <w:name w:val="ui"/>
    <w:basedOn w:val="a0"/>
    <w:rsid w:val="00106008"/>
  </w:style>
  <w:style w:type="paragraph" w:styleId="a6">
    <w:name w:val="Balloon Text"/>
    <w:basedOn w:val="a"/>
    <w:link w:val="a7"/>
    <w:uiPriority w:val="99"/>
    <w:semiHidden/>
    <w:unhideWhenUsed/>
    <w:rsid w:val="005953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5953D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42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26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357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017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2247652">
                      <w:marLeft w:val="0"/>
                      <w:marRight w:val="0"/>
                      <w:marTop w:val="300"/>
                      <w:marBottom w:val="0"/>
                      <w:divBdr>
                        <w:top w:val="single" w:sz="6" w:space="0" w:color="E1E8ED"/>
                        <w:left w:val="single" w:sz="6" w:space="0" w:color="E1E8ED"/>
                        <w:bottom w:val="single" w:sz="6" w:space="0" w:color="E1E8ED"/>
                        <w:right w:val="single" w:sz="6" w:space="0" w:color="E1E8ED"/>
                      </w:divBdr>
                      <w:divsChild>
                        <w:div w:id="850491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0983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90279263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921157">
              <w:marLeft w:val="0"/>
              <w:marRight w:val="0"/>
              <w:marTop w:val="225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69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279312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E5E5E5"/>
                        <w:left w:val="single" w:sz="6" w:space="0" w:color="E5E5E5"/>
                        <w:bottom w:val="single" w:sz="6" w:space="0" w:color="E5E5E5"/>
                        <w:right w:val="single" w:sz="6" w:space="0" w:color="E5E5E5"/>
                      </w:divBdr>
                      <w:divsChild>
                        <w:div w:id="506139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304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22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679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7380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540284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3792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9</Pages>
  <Words>2260</Words>
  <Characters>12886</Characters>
  <Application>Microsoft Office Word</Application>
  <DocSecurity>0</DocSecurity>
  <Lines>107</Lines>
  <Paragraphs>30</Paragraphs>
  <ScaleCrop>false</ScaleCrop>
  <Company/>
  <LinksUpToDate>false</LinksUpToDate>
  <CharactersWithSpaces>15116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Расим</dc:creator>
  <cp:lastModifiedBy>ICL</cp:lastModifiedBy>
  <cp:revision>3</cp:revision>
  <dcterms:created xsi:type="dcterms:W3CDTF">2024-03-07T05:16:00Z</dcterms:created>
  <dcterms:modified xsi:type="dcterms:W3CDTF">2024-03-07T06:58:00Z</dcterms:modified>
</cp:coreProperties>
</file>